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3B" w:rsidRPr="00FC2F63" w:rsidRDefault="0054473B">
      <w:pPr>
        <w:outlineLvl w:val="0"/>
        <w:rPr>
          <w:b/>
          <w:bCs/>
        </w:rPr>
      </w:pPr>
    </w:p>
    <w:p w:rsidR="0054473B" w:rsidRPr="00016222" w:rsidRDefault="00195131">
      <w:pPr>
        <w:jc w:val="center"/>
        <w:outlineLvl w:val="0"/>
        <w:rPr>
          <w:bCs/>
        </w:rPr>
      </w:pPr>
      <w:r w:rsidRPr="00016222">
        <w:rPr>
          <w:bCs/>
        </w:rPr>
        <w:t>АДМИНИСТРАЦИЯ БАХТИЯРОВСКОГО СЕЛЬСКОГО ПОСЕЛЕНИЯ</w:t>
      </w:r>
      <w:r w:rsidR="00AE5E8B" w:rsidRPr="00016222">
        <w:rPr>
          <w:bCs/>
        </w:rPr>
        <w:t xml:space="preserve"> ЛЕНИНСКОГО МУНИЦИПАЛЬНОГО РАЙОНА ВОЛГОГРАДСКОЙ ОБЛАСТИ</w:t>
      </w:r>
    </w:p>
    <w:p w:rsidR="00845BC0" w:rsidRPr="00016222" w:rsidRDefault="00845BC0">
      <w:pPr>
        <w:jc w:val="center"/>
        <w:outlineLvl w:val="0"/>
        <w:rPr>
          <w:bCs/>
        </w:rPr>
      </w:pPr>
    </w:p>
    <w:p w:rsidR="00845BC0" w:rsidRDefault="00845BC0">
      <w:pPr>
        <w:jc w:val="center"/>
        <w:outlineLvl w:val="0"/>
        <w:rPr>
          <w:bCs/>
        </w:rPr>
      </w:pPr>
      <w:r w:rsidRPr="00016222">
        <w:rPr>
          <w:bCs/>
        </w:rPr>
        <w:t>ПОСТАНОВЛЕНИЕ</w:t>
      </w:r>
    </w:p>
    <w:p w:rsidR="00016222" w:rsidRPr="00016222" w:rsidRDefault="00016222">
      <w:pPr>
        <w:jc w:val="center"/>
        <w:outlineLvl w:val="0"/>
        <w:rPr>
          <w:bCs/>
        </w:rPr>
      </w:pPr>
    </w:p>
    <w:p w:rsidR="0054473B" w:rsidRPr="00CB71D2" w:rsidRDefault="0054473B">
      <w:pPr>
        <w:jc w:val="center"/>
        <w:outlineLvl w:val="0"/>
        <w:rPr>
          <w:b/>
          <w:bCs/>
        </w:rPr>
      </w:pPr>
    </w:p>
    <w:p w:rsidR="0054473B" w:rsidRPr="0046303D" w:rsidRDefault="00195131">
      <w:pPr>
        <w:tabs>
          <w:tab w:val="left" w:pos="3040"/>
        </w:tabs>
        <w:rPr>
          <w:color w:val="000000" w:themeColor="text1"/>
        </w:rPr>
      </w:pPr>
      <w:r w:rsidRPr="0046303D">
        <w:rPr>
          <w:color w:val="000000" w:themeColor="text1"/>
        </w:rPr>
        <w:t xml:space="preserve">от  </w:t>
      </w:r>
      <w:r w:rsidR="00AE013E" w:rsidRPr="0046303D">
        <w:rPr>
          <w:color w:val="000000" w:themeColor="text1"/>
        </w:rPr>
        <w:t>11</w:t>
      </w:r>
      <w:r w:rsidR="00965365" w:rsidRPr="0046303D">
        <w:rPr>
          <w:color w:val="000000" w:themeColor="text1"/>
        </w:rPr>
        <w:t>.</w:t>
      </w:r>
      <w:r w:rsidR="006159E6" w:rsidRPr="0046303D">
        <w:rPr>
          <w:color w:val="000000" w:themeColor="text1"/>
        </w:rPr>
        <w:t>09</w:t>
      </w:r>
      <w:r w:rsidR="00D64E14" w:rsidRPr="0046303D">
        <w:rPr>
          <w:color w:val="000000" w:themeColor="text1"/>
        </w:rPr>
        <w:t>.2025</w:t>
      </w:r>
      <w:r w:rsidRPr="0046303D">
        <w:rPr>
          <w:color w:val="000000" w:themeColor="text1"/>
        </w:rPr>
        <w:t xml:space="preserve"> г.             </w:t>
      </w:r>
      <w:r w:rsidR="0046303D">
        <w:rPr>
          <w:color w:val="000000" w:themeColor="text1"/>
        </w:rPr>
        <w:t xml:space="preserve">                                                                                  </w:t>
      </w:r>
      <w:r w:rsidRPr="0046303D">
        <w:rPr>
          <w:color w:val="000000" w:themeColor="text1"/>
        </w:rPr>
        <w:t xml:space="preserve">     №</w:t>
      </w:r>
      <w:r w:rsidR="004459C7" w:rsidRPr="0046303D">
        <w:rPr>
          <w:color w:val="000000" w:themeColor="text1"/>
        </w:rPr>
        <w:t xml:space="preserve"> </w:t>
      </w:r>
      <w:r w:rsidR="00051766" w:rsidRPr="0046303D">
        <w:rPr>
          <w:color w:val="000000" w:themeColor="text1"/>
        </w:rPr>
        <w:t>70</w:t>
      </w:r>
    </w:p>
    <w:p w:rsidR="0054473B" w:rsidRPr="00CB71D2" w:rsidRDefault="0054473B">
      <w:pPr>
        <w:tabs>
          <w:tab w:val="left" w:pos="3040"/>
        </w:tabs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473B" w:rsidRPr="00CB71D2">
        <w:tc>
          <w:tcPr>
            <w:tcW w:w="9571" w:type="dxa"/>
          </w:tcPr>
          <w:p w:rsidR="0054473B" w:rsidRPr="00CB71D2" w:rsidRDefault="00195131">
            <w:pPr>
              <w:jc w:val="center"/>
            </w:pPr>
            <w:r w:rsidRPr="00CB71D2">
              <w:t>О присвоении адреса объекту адресации</w:t>
            </w:r>
          </w:p>
        </w:tc>
      </w:tr>
    </w:tbl>
    <w:p w:rsidR="0054473B" w:rsidRDefault="0054473B">
      <w:pPr>
        <w:ind w:firstLine="709"/>
        <w:jc w:val="both"/>
      </w:pPr>
    </w:p>
    <w:p w:rsidR="00016222" w:rsidRDefault="00016222">
      <w:pPr>
        <w:ind w:firstLine="709"/>
        <w:jc w:val="both"/>
      </w:pPr>
    </w:p>
    <w:p w:rsidR="00016222" w:rsidRPr="00CB71D2" w:rsidRDefault="00016222">
      <w:pPr>
        <w:ind w:firstLine="709"/>
        <w:jc w:val="both"/>
      </w:pPr>
    </w:p>
    <w:p w:rsidR="0054473B" w:rsidRPr="00CB71D2" w:rsidRDefault="00195131">
      <w:pPr>
        <w:ind w:firstLine="709"/>
        <w:jc w:val="both"/>
        <w:rPr>
          <w:rFonts w:eastAsia="Calibri"/>
        </w:rPr>
      </w:pPr>
      <w:r w:rsidRPr="00CB71D2"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</w:t>
      </w:r>
      <w:r w:rsidRPr="00CB71D2">
        <w:rPr>
          <w:rFonts w:eastAsia="Calibri"/>
        </w:rPr>
        <w:t>»:</w:t>
      </w:r>
    </w:p>
    <w:p w:rsidR="0054473B" w:rsidRPr="00CB71D2" w:rsidRDefault="0019513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CB71D2">
        <w:t>1. Признать адрес</w:t>
      </w:r>
      <w:r w:rsidR="00965365" w:rsidRPr="00CB71D2">
        <w:t>а объектов</w:t>
      </w:r>
      <w:r w:rsidRPr="00CB71D2">
        <w:t xml:space="preserve"> адресации присвоенным</w:t>
      </w:r>
      <w:r w:rsidR="00965365" w:rsidRPr="00CB71D2">
        <w:t>и</w:t>
      </w:r>
      <w:r w:rsidRPr="00CB71D2">
        <w:t xml:space="preserve"> и внести в федеральную информационную адресную сис</w:t>
      </w:r>
      <w:r w:rsidR="00965365" w:rsidRPr="00CB71D2">
        <w:t>тему как фактически существующие</w:t>
      </w:r>
      <w:r w:rsidR="00DA4F02">
        <w:t>,</w:t>
      </w:r>
      <w:r w:rsidR="00965365" w:rsidRPr="00CB71D2">
        <w:t xml:space="preserve"> согласно приложению к данному постановлению.</w:t>
      </w:r>
    </w:p>
    <w:p w:rsidR="0054473B" w:rsidRPr="00CB71D2" w:rsidRDefault="0054473B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4630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95131" w:rsidRPr="00CB71D2">
        <w:rPr>
          <w:rFonts w:ascii="Times New Roman" w:hAnsi="Times New Roman"/>
          <w:sz w:val="24"/>
          <w:szCs w:val="24"/>
        </w:rPr>
        <w:t>лав</w:t>
      </w:r>
      <w:r w:rsidR="00677A0B">
        <w:rPr>
          <w:rFonts w:ascii="Times New Roman" w:hAnsi="Times New Roman"/>
          <w:sz w:val="24"/>
          <w:szCs w:val="24"/>
        </w:rPr>
        <w:t>а</w:t>
      </w:r>
      <w:r w:rsidR="00195131" w:rsidRPr="00CB71D2">
        <w:rPr>
          <w:rFonts w:ascii="Times New Roman" w:hAnsi="Times New Roman"/>
          <w:sz w:val="24"/>
          <w:szCs w:val="24"/>
        </w:rPr>
        <w:t xml:space="preserve"> Бахтияровского</w:t>
      </w: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</w:t>
      </w:r>
      <w:r w:rsidR="0054167B">
        <w:rPr>
          <w:rFonts w:ascii="Times New Roman" w:hAnsi="Times New Roman"/>
          <w:sz w:val="24"/>
          <w:szCs w:val="24"/>
        </w:rPr>
        <w:t xml:space="preserve">                      </w:t>
      </w:r>
      <w:r w:rsidR="00677A0B">
        <w:rPr>
          <w:rFonts w:ascii="Times New Roman" w:hAnsi="Times New Roman"/>
          <w:sz w:val="24"/>
          <w:szCs w:val="24"/>
        </w:rPr>
        <w:t>М.А. Малов</w:t>
      </w: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7348" w:rsidRDefault="00CD734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4CB1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9D4CB1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:rsidR="004B7560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965365" w:rsidRPr="0046303D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4459C7" w:rsidRPr="0046303D">
        <w:rPr>
          <w:rFonts w:ascii="Times New Roman" w:hAnsi="Times New Roman"/>
          <w:sz w:val="24"/>
          <w:szCs w:val="24"/>
        </w:rPr>
        <w:t>№</w:t>
      </w:r>
      <w:r w:rsidR="006159E6" w:rsidRPr="0046303D">
        <w:rPr>
          <w:rFonts w:ascii="Times New Roman" w:hAnsi="Times New Roman"/>
          <w:sz w:val="24"/>
          <w:szCs w:val="24"/>
        </w:rPr>
        <w:t xml:space="preserve"> </w:t>
      </w:r>
      <w:r w:rsidR="00051766" w:rsidRPr="0046303D">
        <w:rPr>
          <w:rFonts w:ascii="Times New Roman" w:hAnsi="Times New Roman"/>
          <w:sz w:val="24"/>
          <w:szCs w:val="24"/>
        </w:rPr>
        <w:t>70</w:t>
      </w:r>
      <w:r w:rsidR="004B7560" w:rsidRPr="0046303D">
        <w:rPr>
          <w:rFonts w:ascii="Times New Roman" w:hAnsi="Times New Roman"/>
          <w:sz w:val="24"/>
          <w:szCs w:val="24"/>
        </w:rPr>
        <w:t xml:space="preserve"> </w:t>
      </w:r>
      <w:r w:rsidR="00965365" w:rsidRPr="0046303D">
        <w:rPr>
          <w:rFonts w:ascii="Times New Roman" w:hAnsi="Times New Roman"/>
          <w:sz w:val="24"/>
          <w:szCs w:val="24"/>
        </w:rPr>
        <w:t xml:space="preserve">от </w:t>
      </w:r>
      <w:r w:rsidR="00AE013E" w:rsidRPr="0046303D">
        <w:rPr>
          <w:rFonts w:ascii="Times New Roman" w:hAnsi="Times New Roman"/>
          <w:sz w:val="24"/>
          <w:szCs w:val="24"/>
        </w:rPr>
        <w:t>11</w:t>
      </w:r>
      <w:r w:rsidR="00A93517" w:rsidRPr="0046303D">
        <w:rPr>
          <w:rFonts w:ascii="Times New Roman" w:hAnsi="Times New Roman"/>
          <w:sz w:val="24"/>
          <w:szCs w:val="24"/>
        </w:rPr>
        <w:t>.</w:t>
      </w:r>
      <w:r w:rsidR="006159E6" w:rsidRPr="0046303D">
        <w:rPr>
          <w:rFonts w:ascii="Times New Roman" w:hAnsi="Times New Roman"/>
          <w:sz w:val="24"/>
          <w:szCs w:val="24"/>
        </w:rPr>
        <w:t>09</w:t>
      </w:r>
      <w:r w:rsidR="00D64E14" w:rsidRPr="0046303D">
        <w:rPr>
          <w:rFonts w:ascii="Times New Roman" w:hAnsi="Times New Roman"/>
          <w:sz w:val="24"/>
          <w:szCs w:val="24"/>
        </w:rPr>
        <w:t>.2025</w:t>
      </w:r>
      <w:r w:rsidR="004E1B2B" w:rsidRPr="0046303D">
        <w:rPr>
          <w:rFonts w:ascii="Times New Roman" w:hAnsi="Times New Roman"/>
          <w:sz w:val="24"/>
          <w:szCs w:val="24"/>
        </w:rPr>
        <w:t>г</w:t>
      </w:r>
      <w:r w:rsidR="00965365" w:rsidRPr="0046303D">
        <w:rPr>
          <w:rFonts w:ascii="Times New Roman" w:hAnsi="Times New Roman"/>
          <w:sz w:val="24"/>
          <w:szCs w:val="24"/>
        </w:rPr>
        <w:t>.</w:t>
      </w:r>
      <w:bookmarkEnd w:id="0"/>
    </w:p>
    <w:p w:rsidR="00965365" w:rsidRPr="00CB71D2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965365" w:rsidRPr="00CB71D2" w:rsidTr="003E2BE9">
        <w:tc>
          <w:tcPr>
            <w:tcW w:w="733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6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965365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051766" w:rsidRPr="00051766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54/2</w:t>
            </w:r>
          </w:p>
        </w:tc>
        <w:tc>
          <w:tcPr>
            <w:tcW w:w="2268" w:type="dxa"/>
          </w:tcPr>
          <w:p w:rsidR="00AE013E" w:rsidRPr="00F61D7D" w:rsidRDefault="00AE013E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5365" w:rsidRPr="00F61D7D" w:rsidRDefault="00051766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1766">
              <w:rPr>
                <w:rFonts w:ascii="Times New Roman" w:hAnsi="Times New Roman"/>
                <w:sz w:val="24"/>
                <w:szCs w:val="24"/>
              </w:rPr>
              <w:t>34:15:070202:262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6A5E6B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051766" w:rsidRPr="00051766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56/1</w:t>
            </w:r>
          </w:p>
        </w:tc>
        <w:tc>
          <w:tcPr>
            <w:tcW w:w="2268" w:type="dxa"/>
          </w:tcPr>
          <w:p w:rsidR="00F61D7D" w:rsidRDefault="00F61D7D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5365" w:rsidRPr="00F61D7D" w:rsidRDefault="00051766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1766">
              <w:rPr>
                <w:rFonts w:ascii="Times New Roman" w:hAnsi="Times New Roman"/>
                <w:sz w:val="24"/>
                <w:szCs w:val="24"/>
              </w:rPr>
              <w:t>34:15:070202:263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4442A4" w:rsidRDefault="00677A0B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  <w:r w:rsidR="00F61D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51766" w:rsidRPr="00051766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56/2</w:t>
            </w:r>
          </w:p>
        </w:tc>
        <w:tc>
          <w:tcPr>
            <w:tcW w:w="2268" w:type="dxa"/>
          </w:tcPr>
          <w:p w:rsidR="00F61D7D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5365" w:rsidRPr="00F61D7D" w:rsidRDefault="00051766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1766">
              <w:rPr>
                <w:rFonts w:ascii="Times New Roman" w:hAnsi="Times New Roman"/>
                <w:sz w:val="24"/>
                <w:szCs w:val="24"/>
              </w:rPr>
              <w:t>34:15:070202:264</w:t>
            </w:r>
          </w:p>
        </w:tc>
      </w:tr>
      <w:tr w:rsidR="00893839" w:rsidRPr="00CB71D2" w:rsidTr="003E2BE9">
        <w:tc>
          <w:tcPr>
            <w:tcW w:w="7338" w:type="dxa"/>
          </w:tcPr>
          <w:p w:rsidR="00893839" w:rsidRPr="00CB71D2" w:rsidRDefault="00893839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051766" w:rsidRPr="00051766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59</w:t>
            </w:r>
          </w:p>
        </w:tc>
        <w:tc>
          <w:tcPr>
            <w:tcW w:w="2268" w:type="dxa"/>
          </w:tcPr>
          <w:p w:rsidR="00051766" w:rsidRPr="00051766" w:rsidRDefault="0005176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3839" w:rsidRPr="00F61D7D" w:rsidRDefault="0005176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1766">
              <w:rPr>
                <w:rFonts w:ascii="Times New Roman" w:hAnsi="Times New Roman"/>
                <w:sz w:val="24"/>
                <w:szCs w:val="24"/>
              </w:rPr>
              <w:t>34:15:070202:265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051766" w:rsidRPr="00051766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61</w:t>
            </w:r>
          </w:p>
        </w:tc>
        <w:tc>
          <w:tcPr>
            <w:tcW w:w="2268" w:type="dxa"/>
          </w:tcPr>
          <w:p w:rsidR="00AE013E" w:rsidRPr="00F61D7D" w:rsidRDefault="00AE013E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051766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1766">
              <w:rPr>
                <w:rFonts w:ascii="Times New Roman" w:hAnsi="Times New Roman"/>
                <w:sz w:val="24"/>
                <w:szCs w:val="24"/>
              </w:rPr>
              <w:t>34:15:070202:266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051766" w:rsidRPr="00051766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69</w:t>
            </w:r>
          </w:p>
        </w:tc>
        <w:tc>
          <w:tcPr>
            <w:tcW w:w="2268" w:type="dxa"/>
          </w:tcPr>
          <w:p w:rsidR="00051766" w:rsidRPr="00051766" w:rsidRDefault="0005176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05176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1766">
              <w:rPr>
                <w:rFonts w:ascii="Times New Roman" w:hAnsi="Times New Roman"/>
                <w:sz w:val="24"/>
                <w:szCs w:val="24"/>
              </w:rPr>
              <w:t>34:15:070202:267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051766" w:rsidRPr="00051766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71</w:t>
            </w:r>
          </w:p>
        </w:tc>
        <w:tc>
          <w:tcPr>
            <w:tcW w:w="2268" w:type="dxa"/>
          </w:tcPr>
          <w:p w:rsidR="00051766" w:rsidRPr="00051766" w:rsidRDefault="0005176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05176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51766">
              <w:rPr>
                <w:rFonts w:ascii="Times New Roman" w:hAnsi="Times New Roman"/>
                <w:sz w:val="24"/>
                <w:szCs w:val="24"/>
              </w:rPr>
              <w:t>34:15:070202:268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051766" w:rsidRPr="00051766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73</w:t>
            </w:r>
          </w:p>
        </w:tc>
        <w:tc>
          <w:tcPr>
            <w:tcW w:w="2268" w:type="dxa"/>
          </w:tcPr>
          <w:p w:rsidR="00F61D7D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7E4FD9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34:15:070202:269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E4FD9" w:rsidRPr="007E4FD9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57</w:t>
            </w:r>
          </w:p>
        </w:tc>
        <w:tc>
          <w:tcPr>
            <w:tcW w:w="2268" w:type="dxa"/>
          </w:tcPr>
          <w:p w:rsidR="00F61D7D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7E4FD9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34:15:070202:27</w:t>
            </w:r>
          </w:p>
        </w:tc>
      </w:tr>
      <w:tr w:rsidR="00051766" w:rsidRPr="00CB71D2" w:rsidTr="003E2BE9">
        <w:tc>
          <w:tcPr>
            <w:tcW w:w="7338" w:type="dxa"/>
          </w:tcPr>
          <w:p w:rsidR="00051766" w:rsidRPr="00CB71D2" w:rsidRDefault="00051766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E4FD9" w:rsidRPr="007E4FD9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63</w:t>
            </w:r>
          </w:p>
        </w:tc>
        <w:tc>
          <w:tcPr>
            <w:tcW w:w="2268" w:type="dxa"/>
          </w:tcPr>
          <w:p w:rsidR="00051766" w:rsidRDefault="00051766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51766" w:rsidRPr="00F61D7D" w:rsidRDefault="007E4FD9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34:15:070202:271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7E4FD9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Российская Федерация, Волгоградская область, муниципальный район Ленинский, сельское поселение Бахтияровское, село Бахтияровка, улица Халтурина, земельный участок 79а</w:t>
            </w: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34:15:070202:272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E4FD9" w:rsidRPr="007E4FD9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79</w:t>
            </w: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34:15:070202:273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E4FD9" w:rsidRPr="007E4FD9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81</w:t>
            </w:r>
          </w:p>
        </w:tc>
        <w:tc>
          <w:tcPr>
            <w:tcW w:w="2268" w:type="dxa"/>
          </w:tcPr>
          <w:p w:rsidR="00043A4C" w:rsidRDefault="00043A4C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43A4C" w:rsidRDefault="007E4FD9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34:15:070202:274</w:t>
            </w:r>
          </w:p>
          <w:p w:rsidR="00043A4C" w:rsidRPr="00043A4C" w:rsidRDefault="00043A4C" w:rsidP="00043A4C">
            <w:pPr>
              <w:rPr>
                <w:lang w:eastAsia="en-US"/>
              </w:rPr>
            </w:pP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Российская Федерация,</w:t>
            </w:r>
            <w:r w:rsidR="0004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FD9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87</w:t>
            </w: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34:15:070202:276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E4FD9" w:rsidRPr="007E4FD9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9</w:t>
            </w:r>
          </w:p>
          <w:p w:rsidR="00043A4C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43A4C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34:15:070202:285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Федерация, </w:t>
            </w:r>
            <w:r w:rsidR="007E4FD9" w:rsidRPr="007E4FD9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50а</w:t>
            </w:r>
          </w:p>
        </w:tc>
        <w:tc>
          <w:tcPr>
            <w:tcW w:w="2268" w:type="dxa"/>
          </w:tcPr>
          <w:p w:rsidR="00043A4C" w:rsidRDefault="00043A4C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7E4FD9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34:15:070202:287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E4FD9" w:rsidRPr="007E4FD9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65</w:t>
            </w: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34:15:070202:29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E4FD9" w:rsidRPr="007E4FD9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91</w:t>
            </w: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34:15:070202:30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E4FD9" w:rsidRPr="007E4FD9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77</w:t>
            </w:r>
          </w:p>
        </w:tc>
        <w:tc>
          <w:tcPr>
            <w:tcW w:w="2268" w:type="dxa"/>
          </w:tcPr>
          <w:p w:rsidR="00043A4C" w:rsidRDefault="00043A4C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7E4FD9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34:15:070202:32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E4FD9" w:rsidRPr="007E4FD9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16</w:t>
            </w: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34:15:070202:33</w:t>
            </w:r>
          </w:p>
        </w:tc>
      </w:tr>
      <w:tr w:rsidR="00810A5E" w:rsidTr="00E44E8D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5365" w:rsidRDefault="00965365" w:rsidP="00965365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54473B" w:rsidRDefault="0054473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4473B" w:rsidSect="00FF5F2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07" w:rsidRDefault="00FD7B07">
      <w:r>
        <w:separator/>
      </w:r>
    </w:p>
  </w:endnote>
  <w:endnote w:type="continuationSeparator" w:id="0">
    <w:p w:rsidR="00FD7B07" w:rsidRDefault="00FD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07" w:rsidRDefault="00FD7B07">
      <w:r>
        <w:separator/>
      </w:r>
    </w:p>
  </w:footnote>
  <w:footnote w:type="continuationSeparator" w:id="0">
    <w:p w:rsidR="00FD7B07" w:rsidRDefault="00FD7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43A4C"/>
    <w:rsid w:val="00051766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87DBA"/>
    <w:rsid w:val="0019406F"/>
    <w:rsid w:val="00195131"/>
    <w:rsid w:val="001B1945"/>
    <w:rsid w:val="001C1105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317BD3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6303D"/>
    <w:rsid w:val="0047250A"/>
    <w:rsid w:val="0047345B"/>
    <w:rsid w:val="004756DF"/>
    <w:rsid w:val="0049477A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159E6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7E4FD9"/>
    <w:rsid w:val="00810A5E"/>
    <w:rsid w:val="00837203"/>
    <w:rsid w:val="008377EF"/>
    <w:rsid w:val="00840C2A"/>
    <w:rsid w:val="00845BC0"/>
    <w:rsid w:val="00857CC5"/>
    <w:rsid w:val="008604FC"/>
    <w:rsid w:val="00872452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013E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D26C3"/>
    <w:rsid w:val="00EF4342"/>
    <w:rsid w:val="00F0082E"/>
    <w:rsid w:val="00F10F38"/>
    <w:rsid w:val="00F30D4D"/>
    <w:rsid w:val="00F32528"/>
    <w:rsid w:val="00F40959"/>
    <w:rsid w:val="00F43323"/>
    <w:rsid w:val="00F61D7D"/>
    <w:rsid w:val="00F6418E"/>
    <w:rsid w:val="00F819CC"/>
    <w:rsid w:val="00FB2CDE"/>
    <w:rsid w:val="00FC2F63"/>
    <w:rsid w:val="00FC3E46"/>
    <w:rsid w:val="00FD7B07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53BB"/>
  <w15:docId w15:val="{E369567B-0B37-41E3-89CA-62FAB321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0529A"/>
    <w:pPr>
      <w:tabs>
        <w:tab w:val="left" w:pos="8222"/>
      </w:tabs>
    </w:pPr>
    <w:rPr>
      <w:b/>
      <w:sz w:val="28"/>
      <w:szCs w:val="20"/>
    </w:rPr>
  </w:style>
  <w:style w:type="paragraph" w:styleId="a3">
    <w:name w:val="Normal (Web)"/>
    <w:basedOn w:val="a"/>
    <w:uiPriority w:val="99"/>
    <w:unhideWhenUsed/>
    <w:rsid w:val="0040529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0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529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40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43</cp:revision>
  <cp:lastPrinted>2025-09-11T13:54:00Z</cp:lastPrinted>
  <dcterms:created xsi:type="dcterms:W3CDTF">2023-10-26T13:30:00Z</dcterms:created>
  <dcterms:modified xsi:type="dcterms:W3CDTF">2025-10-08T08:55:00Z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2658E4A807404BEA98A2834BF61161A5</vt:lpwstr>
  </property>
</Properties>
</file>